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13" w:rsidRDefault="007B2A99">
      <w:pPr>
        <w:rPr>
          <w:rFonts w:ascii="仿宋_GB2312" w:eastAsia="仿宋_GB2312" w:hAnsi="仿宋"/>
          <w:sz w:val="28"/>
          <w:szCs w:val="28"/>
        </w:rPr>
      </w:pPr>
      <w:r>
        <w:rPr>
          <w:rFonts w:ascii="仿宋_GB2312" w:eastAsia="仿宋_GB2312" w:hAnsi="仿宋" w:hint="eastAsia"/>
          <w:sz w:val="28"/>
          <w:szCs w:val="28"/>
        </w:rPr>
        <w:t>附件2：</w:t>
      </w:r>
    </w:p>
    <w:p w:rsidR="00DF3D13" w:rsidRDefault="007B2A99">
      <w:pPr>
        <w:jc w:val="center"/>
        <w:rPr>
          <w:rFonts w:ascii="方正小标宋_GBK" w:eastAsia="方正小标宋_GBK" w:hAnsi="仿宋"/>
          <w:sz w:val="32"/>
          <w:szCs w:val="32"/>
        </w:rPr>
      </w:pPr>
      <w:r>
        <w:rPr>
          <w:rFonts w:ascii="方正小标宋_GBK" w:eastAsia="方正小标宋_GBK" w:hAnsi="仿宋" w:hint="eastAsia"/>
          <w:sz w:val="32"/>
          <w:szCs w:val="32"/>
        </w:rPr>
        <w:t>考生使用网络远程面试系统相关要求和注意事项</w:t>
      </w:r>
    </w:p>
    <w:p w:rsidR="00DF3D13" w:rsidRDefault="007B2A99">
      <w:pPr>
        <w:jc w:val="left"/>
        <w:rPr>
          <w:rFonts w:ascii="仿宋_GB2312" w:eastAsia="仿宋_GB2312"/>
          <w:sz w:val="32"/>
          <w:szCs w:val="32"/>
        </w:rPr>
      </w:pPr>
      <w:r>
        <w:rPr>
          <w:rFonts w:ascii="仿宋_GB2312" w:eastAsia="仿宋_GB2312" w:hint="eastAsia"/>
          <w:sz w:val="32"/>
          <w:szCs w:val="32"/>
        </w:rPr>
        <w:t>各位专升本面试考生：</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根据《皖南医学院</w:t>
      </w:r>
      <w:r w:rsidR="007557F1">
        <w:rPr>
          <w:rFonts w:ascii="仿宋_GB2312" w:eastAsia="仿宋_GB2312" w:hint="eastAsia"/>
          <w:sz w:val="32"/>
          <w:szCs w:val="32"/>
        </w:rPr>
        <w:t>202</w:t>
      </w:r>
      <w:r w:rsidR="00091717">
        <w:rPr>
          <w:rFonts w:ascii="仿宋_GB2312" w:eastAsia="仿宋_GB2312" w:hint="eastAsia"/>
          <w:sz w:val="32"/>
          <w:szCs w:val="32"/>
        </w:rPr>
        <w:t>2</w:t>
      </w:r>
      <w:r>
        <w:rPr>
          <w:rFonts w:ascii="仿宋_GB2312" w:eastAsia="仿宋_GB2312" w:hint="eastAsia"/>
          <w:sz w:val="32"/>
          <w:szCs w:val="32"/>
        </w:rPr>
        <w:t>年专升本面试录取工作方案》的要求，我校</w:t>
      </w:r>
      <w:r w:rsidR="007557F1">
        <w:rPr>
          <w:rFonts w:ascii="仿宋_GB2312" w:eastAsia="仿宋_GB2312" w:hint="eastAsia"/>
          <w:sz w:val="32"/>
          <w:szCs w:val="32"/>
        </w:rPr>
        <w:t>202</w:t>
      </w:r>
      <w:r w:rsidR="00091717">
        <w:rPr>
          <w:rFonts w:ascii="仿宋_GB2312" w:eastAsia="仿宋_GB2312" w:hint="eastAsia"/>
          <w:sz w:val="32"/>
          <w:szCs w:val="32"/>
        </w:rPr>
        <w:t>2</w:t>
      </w:r>
      <w:r>
        <w:rPr>
          <w:rFonts w:ascii="仿宋_GB2312" w:eastAsia="仿宋_GB2312" w:hint="eastAsia"/>
          <w:sz w:val="32"/>
          <w:szCs w:val="32"/>
        </w:rPr>
        <w:t>年普通专升本面试采用网络远程面试的方式进行，选用的主系统为中国移动云考场，备用系统</w:t>
      </w:r>
      <w:proofErr w:type="gramStart"/>
      <w:r>
        <w:rPr>
          <w:rFonts w:ascii="仿宋_GB2312" w:eastAsia="仿宋_GB2312" w:hint="eastAsia"/>
          <w:sz w:val="32"/>
          <w:szCs w:val="32"/>
        </w:rPr>
        <w:t>为腾讯会议</w:t>
      </w:r>
      <w:proofErr w:type="gramEnd"/>
      <w:r>
        <w:rPr>
          <w:rFonts w:ascii="仿宋_GB2312" w:eastAsia="仿宋_GB2312" w:hint="eastAsia"/>
          <w:sz w:val="32"/>
          <w:szCs w:val="32"/>
        </w:rPr>
        <w:t>。为确保面试工作顺利开展，现将系统使用的有关要求和注意事项说明如下，请参加面试的考生认真阅读，提前做好相关准备工作。</w:t>
      </w:r>
    </w:p>
    <w:p w:rsidR="004D3956" w:rsidRPr="004D3956" w:rsidRDefault="004D3956" w:rsidP="004D3956">
      <w:pPr>
        <w:ind w:firstLineChars="200" w:firstLine="640"/>
        <w:jc w:val="left"/>
        <w:rPr>
          <w:rFonts w:ascii="黑体" w:eastAsia="黑体"/>
          <w:sz w:val="32"/>
          <w:szCs w:val="32"/>
        </w:rPr>
      </w:pPr>
      <w:r w:rsidRPr="004D3956">
        <w:rPr>
          <w:rFonts w:ascii="黑体" w:eastAsia="黑体" w:hint="eastAsia"/>
          <w:sz w:val="32"/>
          <w:szCs w:val="32"/>
        </w:rPr>
        <w:t>1.主系统使用要求</w:t>
      </w:r>
    </w:p>
    <w:p w:rsidR="004D3956" w:rsidRPr="004D3956"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主系统中国移动云考场提供网页端和APP手机客户端两个版本。</w:t>
      </w:r>
      <w:proofErr w:type="gramStart"/>
      <w:r w:rsidRPr="004D3956">
        <w:rPr>
          <w:rFonts w:ascii="仿宋_GB2312" w:eastAsia="仿宋_GB2312" w:hint="eastAsia"/>
          <w:sz w:val="32"/>
          <w:szCs w:val="32"/>
        </w:rPr>
        <w:t>网页端版系统</w:t>
      </w:r>
      <w:proofErr w:type="gramEnd"/>
      <w:r w:rsidRPr="004D3956">
        <w:rPr>
          <w:rFonts w:ascii="仿宋_GB2312" w:eastAsia="仿宋_GB2312" w:hint="eastAsia"/>
          <w:sz w:val="32"/>
          <w:szCs w:val="32"/>
        </w:rPr>
        <w:t>网址：</w:t>
      </w:r>
      <w:bookmarkStart w:id="0" w:name="_GoBack"/>
      <w:bookmarkEnd w:id="0"/>
      <w:r w:rsidRPr="004D3956">
        <w:rPr>
          <w:rFonts w:ascii="仿宋_GB2312" w:eastAsia="仿宋_GB2312" w:hint="eastAsia"/>
          <w:sz w:val="32"/>
          <w:szCs w:val="32"/>
        </w:rPr>
        <w:t>https://ykc-download.hanwangjiaoyu.com/v2，APP手机客户端版本可以通过登陆网页端系统后扫描</w:t>
      </w:r>
      <w:proofErr w:type="gramStart"/>
      <w:r w:rsidRPr="004D3956">
        <w:rPr>
          <w:rFonts w:ascii="仿宋_GB2312" w:eastAsia="仿宋_GB2312" w:hint="eastAsia"/>
          <w:sz w:val="32"/>
          <w:szCs w:val="32"/>
        </w:rPr>
        <w:t>二维码下载</w:t>
      </w:r>
      <w:proofErr w:type="gramEnd"/>
      <w:r w:rsidRPr="004D3956">
        <w:rPr>
          <w:rFonts w:ascii="仿宋_GB2312" w:eastAsia="仿宋_GB2312" w:hint="eastAsia"/>
          <w:sz w:val="32"/>
          <w:szCs w:val="32"/>
        </w:rPr>
        <w:t>。</w:t>
      </w:r>
    </w:p>
    <w:p w:rsidR="004D3956" w:rsidRPr="004D3956"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使用网页端时要求如下：（1）电脑系统：Windows 7、Windows10、Mac（不支持M1芯片）；（2）浏览器：</w:t>
      </w:r>
      <w:proofErr w:type="gramStart"/>
      <w:r w:rsidRPr="004D3956">
        <w:rPr>
          <w:rFonts w:ascii="仿宋_GB2312" w:eastAsia="仿宋_GB2312" w:hint="eastAsia"/>
          <w:sz w:val="32"/>
          <w:szCs w:val="32"/>
        </w:rPr>
        <w:t>谷歌</w:t>
      </w:r>
      <w:proofErr w:type="gramEnd"/>
      <w:r w:rsidRPr="004D3956">
        <w:rPr>
          <w:rFonts w:ascii="仿宋_GB2312" w:eastAsia="仿宋_GB2312" w:hint="eastAsia"/>
          <w:sz w:val="32"/>
          <w:szCs w:val="32"/>
        </w:rPr>
        <w:t>Chrome浏览器，推荐下载地址：https://www.google.cn/chrome/；（3）CPU：Inter i3-4100U以上；（4）网络：下行10Mbps，上行5Mbps；（5）电脑内存：8G；（6）固态硬盘：可用2G及以上；（7）屏幕分辨率：1920*1080。</w:t>
      </w:r>
    </w:p>
    <w:p w:rsidR="004D3956" w:rsidRPr="004D3956"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使用APP手机客户端时要求如下：（1）Android手机：Android 5.0以上操作系统，不要使用OPPO/VIVO老款手机；</w:t>
      </w:r>
      <w:r w:rsidRPr="004D3956">
        <w:rPr>
          <w:rFonts w:ascii="仿宋_GB2312" w:eastAsia="仿宋_GB2312" w:hint="eastAsia"/>
          <w:sz w:val="32"/>
          <w:szCs w:val="32"/>
        </w:rPr>
        <w:lastRenderedPageBreak/>
        <w:t>（2）苹果手机：</w:t>
      </w:r>
      <w:proofErr w:type="spellStart"/>
      <w:r w:rsidRPr="004D3956">
        <w:rPr>
          <w:rFonts w:ascii="仿宋_GB2312" w:eastAsia="仿宋_GB2312" w:hint="eastAsia"/>
          <w:sz w:val="32"/>
          <w:szCs w:val="32"/>
        </w:rPr>
        <w:t>iOS</w:t>
      </w:r>
      <w:proofErr w:type="spellEnd"/>
      <w:r w:rsidRPr="004D3956">
        <w:rPr>
          <w:rFonts w:ascii="仿宋_GB2312" w:eastAsia="仿宋_GB2312" w:hint="eastAsia"/>
          <w:sz w:val="32"/>
          <w:szCs w:val="32"/>
        </w:rPr>
        <w:t xml:space="preserve"> 9.0以上操作系统。</w:t>
      </w:r>
    </w:p>
    <w:p w:rsidR="004D3956" w:rsidRPr="004D3956" w:rsidRDefault="004D3956" w:rsidP="004D3956">
      <w:pPr>
        <w:ind w:firstLineChars="200" w:firstLine="640"/>
        <w:jc w:val="left"/>
        <w:rPr>
          <w:rFonts w:ascii="黑体" w:eastAsia="黑体"/>
          <w:sz w:val="32"/>
          <w:szCs w:val="32"/>
        </w:rPr>
      </w:pPr>
      <w:r w:rsidRPr="004D3956">
        <w:rPr>
          <w:rFonts w:ascii="黑体" w:eastAsia="黑体" w:hint="eastAsia"/>
          <w:sz w:val="32"/>
          <w:szCs w:val="32"/>
        </w:rPr>
        <w:t>2.主系统使用注意事项</w:t>
      </w:r>
    </w:p>
    <w:p w:rsidR="004D3956" w:rsidRPr="004D3956"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为满足“两识别”、“四对比”、“三随机”等有关要求，建议考生使用主系统中国移动云考场时注意以下几点：</w:t>
      </w:r>
    </w:p>
    <w:p w:rsidR="004D3956" w:rsidRPr="004D3956"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（1）我校将提前发布进入系统的时间，请考生务必按照时间要求提前登陆系统，上</w:t>
      </w:r>
      <w:proofErr w:type="gramStart"/>
      <w:r w:rsidRPr="004D3956">
        <w:rPr>
          <w:rFonts w:ascii="仿宋_GB2312" w:eastAsia="仿宋_GB2312" w:hint="eastAsia"/>
          <w:sz w:val="32"/>
          <w:szCs w:val="32"/>
        </w:rPr>
        <w:t>传资格</w:t>
      </w:r>
      <w:proofErr w:type="gramEnd"/>
      <w:r w:rsidRPr="004D3956">
        <w:rPr>
          <w:rFonts w:ascii="仿宋_GB2312" w:eastAsia="仿宋_GB2312" w:hint="eastAsia"/>
          <w:sz w:val="32"/>
          <w:szCs w:val="32"/>
        </w:rPr>
        <w:t>审查材料，进入候考区，完成身份核查和验证、设备调试等工作；</w:t>
      </w:r>
    </w:p>
    <w:p w:rsidR="004D3956" w:rsidRPr="004D3956"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2）为有效防止考生作弊、最大程度保证所有考生的公平公正，复试时我校将采用双机位拍摄。第一机位要求考生使用一台笔记本或台式电脑登陆网页端系统，拍摄考生正面，放置在距离考生30cm处，完整拍摄到考生双手以上身体部位。第二机位要求考生使用一部智能手机登陆手机客户端，从考生侧后方45°、距离考生1m处拍摄，可以拍摄到考生侧面及主设备电脑全屏幕，保证面试考官能够从第二机位清晰看到第一机位屏幕。</w:t>
      </w:r>
    </w:p>
    <w:p w:rsidR="004D3956" w:rsidRPr="004D3956"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（3）第一机位使用笔记本或台式电脑时可以使用外接摄像头和外接麦克风，但不可以使用耳机，</w:t>
      </w:r>
      <w:proofErr w:type="gramStart"/>
      <w:r w:rsidRPr="004D3956">
        <w:rPr>
          <w:rFonts w:ascii="仿宋_GB2312" w:eastAsia="仿宋_GB2312" w:hint="eastAsia"/>
          <w:sz w:val="32"/>
          <w:szCs w:val="32"/>
        </w:rPr>
        <w:t>若电脑</w:t>
      </w:r>
      <w:proofErr w:type="gramEnd"/>
      <w:r w:rsidRPr="004D3956">
        <w:rPr>
          <w:rFonts w:ascii="仿宋_GB2312" w:eastAsia="仿宋_GB2312" w:hint="eastAsia"/>
          <w:sz w:val="32"/>
          <w:szCs w:val="32"/>
        </w:rPr>
        <w:t>扬声器声音较小，可配置音箱。第二机位使用智能手机（</w:t>
      </w:r>
      <w:proofErr w:type="gramStart"/>
      <w:r w:rsidRPr="004D3956">
        <w:rPr>
          <w:rFonts w:ascii="仿宋_GB2312" w:eastAsia="仿宋_GB2312" w:hint="eastAsia"/>
          <w:sz w:val="32"/>
          <w:szCs w:val="32"/>
        </w:rPr>
        <w:t>限安卓系统</w:t>
      </w:r>
      <w:proofErr w:type="gramEnd"/>
      <w:r w:rsidRPr="004D3956">
        <w:rPr>
          <w:rFonts w:ascii="仿宋_GB2312" w:eastAsia="仿宋_GB2312" w:hint="eastAsia"/>
          <w:sz w:val="32"/>
          <w:szCs w:val="32"/>
        </w:rPr>
        <w:t>5.0以上、苹果系统</w:t>
      </w:r>
      <w:proofErr w:type="spellStart"/>
      <w:r w:rsidRPr="004D3956">
        <w:rPr>
          <w:rFonts w:ascii="仿宋_GB2312" w:eastAsia="仿宋_GB2312" w:hint="eastAsia"/>
          <w:sz w:val="32"/>
          <w:szCs w:val="32"/>
        </w:rPr>
        <w:t>iOS</w:t>
      </w:r>
      <w:proofErr w:type="spellEnd"/>
      <w:r w:rsidRPr="004D3956">
        <w:rPr>
          <w:rFonts w:ascii="仿宋_GB2312" w:eastAsia="仿宋_GB2312" w:hint="eastAsia"/>
          <w:sz w:val="32"/>
          <w:szCs w:val="32"/>
        </w:rPr>
        <w:t xml:space="preserve"> 9.0以上），须配备手机支架。复试期间建议考生尽可能做好三种网络准备方案：有线网络、无线网络、手机4G/5G热点。建议优先使用有线网络。</w:t>
      </w:r>
    </w:p>
    <w:p w:rsidR="004D3956" w:rsidRPr="004D3956"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（4）第二机位使用的手机无法下载APP时，可以先下</w:t>
      </w:r>
      <w:r w:rsidRPr="004D3956">
        <w:rPr>
          <w:rFonts w:ascii="仿宋_GB2312" w:eastAsia="仿宋_GB2312" w:hint="eastAsia"/>
          <w:sz w:val="32"/>
          <w:szCs w:val="32"/>
        </w:rPr>
        <w:lastRenderedPageBreak/>
        <w:t>载手机百度浏览器，通过手机百度浏览器</w:t>
      </w:r>
      <w:proofErr w:type="gramStart"/>
      <w:r w:rsidRPr="004D3956">
        <w:rPr>
          <w:rFonts w:ascii="仿宋_GB2312" w:eastAsia="仿宋_GB2312" w:hint="eastAsia"/>
          <w:sz w:val="32"/>
          <w:szCs w:val="32"/>
        </w:rPr>
        <w:t>下载云</w:t>
      </w:r>
      <w:proofErr w:type="gramEnd"/>
      <w:r w:rsidRPr="004D3956">
        <w:rPr>
          <w:rFonts w:ascii="仿宋_GB2312" w:eastAsia="仿宋_GB2312" w:hint="eastAsia"/>
          <w:sz w:val="32"/>
          <w:szCs w:val="32"/>
        </w:rPr>
        <w:t>考场APP。并且要求第二机位的手机锁</w:t>
      </w:r>
      <w:proofErr w:type="gramStart"/>
      <w:r w:rsidRPr="004D3956">
        <w:rPr>
          <w:rFonts w:ascii="仿宋_GB2312" w:eastAsia="仿宋_GB2312" w:hint="eastAsia"/>
          <w:sz w:val="32"/>
          <w:szCs w:val="32"/>
        </w:rPr>
        <w:t>屏时间</w:t>
      </w:r>
      <w:proofErr w:type="gramEnd"/>
      <w:r w:rsidRPr="004D3956">
        <w:rPr>
          <w:rFonts w:ascii="仿宋_GB2312" w:eastAsia="仿宋_GB2312" w:hint="eastAsia"/>
          <w:sz w:val="32"/>
          <w:szCs w:val="32"/>
        </w:rPr>
        <w:t>设置成永久不锁屏，如果锁</w:t>
      </w:r>
      <w:proofErr w:type="gramStart"/>
      <w:r w:rsidRPr="004D3956">
        <w:rPr>
          <w:rFonts w:ascii="仿宋_GB2312" w:eastAsia="仿宋_GB2312" w:hint="eastAsia"/>
          <w:sz w:val="32"/>
          <w:szCs w:val="32"/>
        </w:rPr>
        <w:t>屏时间</w:t>
      </w:r>
      <w:proofErr w:type="gramEnd"/>
      <w:r w:rsidRPr="004D3956">
        <w:rPr>
          <w:rFonts w:ascii="仿宋_GB2312" w:eastAsia="仿宋_GB2312" w:hint="eastAsia"/>
          <w:sz w:val="32"/>
          <w:szCs w:val="32"/>
        </w:rPr>
        <w:t>最大只能设置成10分钟，那么面试的过程中需要时不时触碰手机屏幕，防止锁屏，避免考试期间因手机锁</w:t>
      </w:r>
      <w:proofErr w:type="gramStart"/>
      <w:r w:rsidRPr="004D3956">
        <w:rPr>
          <w:rFonts w:ascii="仿宋_GB2312" w:eastAsia="仿宋_GB2312" w:hint="eastAsia"/>
          <w:sz w:val="32"/>
          <w:szCs w:val="32"/>
        </w:rPr>
        <w:t>屏造成</w:t>
      </w:r>
      <w:proofErr w:type="gramEnd"/>
      <w:r w:rsidRPr="004D3956">
        <w:rPr>
          <w:rFonts w:ascii="仿宋_GB2312" w:eastAsia="仿宋_GB2312" w:hint="eastAsia"/>
          <w:sz w:val="32"/>
          <w:szCs w:val="32"/>
        </w:rPr>
        <w:t>第二机位摄像头无法提供视频画面的情况。复试期间视频背景必须是真实环境，不允许使用虚拟背景、更换视频背景。</w:t>
      </w:r>
    </w:p>
    <w:p w:rsidR="00DF3D13" w:rsidRDefault="004D3956" w:rsidP="004D3956">
      <w:pPr>
        <w:ind w:firstLineChars="200" w:firstLine="640"/>
        <w:jc w:val="left"/>
        <w:rPr>
          <w:rFonts w:ascii="仿宋_GB2312" w:eastAsia="仿宋_GB2312"/>
          <w:sz w:val="32"/>
          <w:szCs w:val="32"/>
        </w:rPr>
      </w:pPr>
      <w:r w:rsidRPr="004D3956">
        <w:rPr>
          <w:rFonts w:ascii="仿宋_GB2312" w:eastAsia="仿宋_GB2312" w:hint="eastAsia"/>
          <w:sz w:val="32"/>
          <w:szCs w:val="32"/>
        </w:rPr>
        <w:t>（5）考生应选择独立安静、无干扰的场所独自参加网络远程复试。整个复试期间，复试场所必须保持安静明亮，严禁他人进入，须关闭移动设备及其他任何电子设备录像、录屏、音乐、闹钟等可能影响正常复试的应用程序，不得出现其他声音。除复试要求的设备和物品外，复试场所考生座位1.5米范围内不得存放任何书刊、报纸、资料、电子设备等。</w:t>
      </w:r>
    </w:p>
    <w:p w:rsidR="007813C0" w:rsidRPr="000328A5" w:rsidRDefault="007813C0" w:rsidP="007813C0">
      <w:pPr>
        <w:ind w:firstLineChars="200" w:firstLine="640"/>
        <w:jc w:val="left"/>
        <w:rPr>
          <w:b/>
          <w:sz w:val="28"/>
          <w:szCs w:val="24"/>
        </w:rPr>
      </w:pPr>
      <w:r>
        <w:rPr>
          <w:rFonts w:ascii="黑体" w:eastAsia="黑体" w:hint="eastAsia"/>
          <w:sz w:val="32"/>
          <w:szCs w:val="32"/>
        </w:rPr>
        <w:t>3</w:t>
      </w:r>
      <w:r w:rsidRPr="004D3956">
        <w:rPr>
          <w:rFonts w:ascii="黑体" w:eastAsia="黑体" w:hint="eastAsia"/>
          <w:sz w:val="32"/>
          <w:szCs w:val="32"/>
        </w:rPr>
        <w:t>.</w:t>
      </w:r>
      <w:r w:rsidRPr="007813C0">
        <w:rPr>
          <w:rFonts w:ascii="黑体" w:eastAsia="黑体" w:hint="eastAsia"/>
          <w:sz w:val="32"/>
          <w:szCs w:val="32"/>
        </w:rPr>
        <w:t>考前准备事项</w:t>
      </w:r>
    </w:p>
    <w:tbl>
      <w:tblPr>
        <w:tblW w:w="85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7426"/>
      </w:tblGrid>
      <w:tr w:rsidR="007813C0" w:rsidTr="00C47A71">
        <w:trPr>
          <w:trHeight w:val="447"/>
        </w:trPr>
        <w:tc>
          <w:tcPr>
            <w:tcW w:w="1119" w:type="dxa"/>
          </w:tcPr>
          <w:p w:rsidR="007813C0" w:rsidRPr="00DF50D4" w:rsidRDefault="007813C0" w:rsidP="00C47A71">
            <w:pPr>
              <w:rPr>
                <w:b/>
              </w:rPr>
            </w:pPr>
            <w:r w:rsidRPr="00DF50D4">
              <w:rPr>
                <w:rFonts w:hint="eastAsia"/>
                <w:b/>
              </w:rPr>
              <w:t>事项名称</w:t>
            </w:r>
          </w:p>
        </w:tc>
        <w:tc>
          <w:tcPr>
            <w:tcW w:w="7426" w:type="dxa"/>
          </w:tcPr>
          <w:p w:rsidR="007813C0" w:rsidRPr="00DF50D4" w:rsidRDefault="007813C0" w:rsidP="00C47A71">
            <w:pPr>
              <w:jc w:val="center"/>
              <w:rPr>
                <w:b/>
              </w:rPr>
            </w:pPr>
            <w:r w:rsidRPr="00DF50D4">
              <w:rPr>
                <w:rFonts w:hint="eastAsia"/>
                <w:b/>
              </w:rPr>
              <w:t>准备指南</w:t>
            </w:r>
          </w:p>
        </w:tc>
      </w:tr>
      <w:tr w:rsidR="007813C0" w:rsidTr="00C47A71">
        <w:trPr>
          <w:trHeight w:val="3244"/>
        </w:trPr>
        <w:tc>
          <w:tcPr>
            <w:tcW w:w="1119" w:type="dxa"/>
          </w:tcPr>
          <w:p w:rsidR="007813C0" w:rsidRDefault="007813C0" w:rsidP="00C47A71">
            <w:pPr>
              <w:jc w:val="left"/>
            </w:pPr>
          </w:p>
          <w:p w:rsidR="007813C0" w:rsidRDefault="007813C0" w:rsidP="00C47A71">
            <w:pPr>
              <w:jc w:val="left"/>
            </w:pPr>
          </w:p>
          <w:p w:rsidR="007813C0" w:rsidRDefault="007813C0" w:rsidP="00C47A71">
            <w:pPr>
              <w:jc w:val="left"/>
            </w:pPr>
          </w:p>
          <w:p w:rsidR="007813C0" w:rsidRDefault="007813C0" w:rsidP="00C47A71">
            <w:pPr>
              <w:jc w:val="left"/>
            </w:pPr>
          </w:p>
          <w:p w:rsidR="007813C0" w:rsidRPr="00A52923" w:rsidRDefault="007813C0" w:rsidP="00C47A71">
            <w:pPr>
              <w:jc w:val="left"/>
            </w:pPr>
            <w:r>
              <w:rPr>
                <w:rFonts w:hint="eastAsia"/>
              </w:rPr>
              <w:t>手机软件</w:t>
            </w:r>
          </w:p>
        </w:tc>
        <w:tc>
          <w:tcPr>
            <w:tcW w:w="7426" w:type="dxa"/>
          </w:tcPr>
          <w:p w:rsidR="007813C0" w:rsidRDefault="007813C0" w:rsidP="00C47A71">
            <w:pPr>
              <w:ind w:firstLineChars="200" w:firstLine="420"/>
            </w:pPr>
            <w:r>
              <w:rPr>
                <w:rFonts w:hint="eastAsia"/>
              </w:rPr>
              <w:t>1</w:t>
            </w:r>
            <w:r w:rsidR="00436FFB">
              <w:rPr>
                <w:rFonts w:hint="eastAsia"/>
              </w:rPr>
              <w:t>．</w:t>
            </w:r>
            <w:r>
              <w:rPr>
                <w:rFonts w:hint="eastAsia"/>
              </w:rPr>
              <w:t>所有考试均要求使用双机位进行录制，考生须准备两台智能通讯设备（智能手机或电脑）参加考试，一台作为主机位设备，一台作为辅机位设备。</w:t>
            </w:r>
          </w:p>
          <w:p w:rsidR="007813C0" w:rsidRDefault="007813C0" w:rsidP="00C47A71">
            <w:pPr>
              <w:ind w:left="210" w:firstLineChars="100" w:firstLine="210"/>
            </w:pPr>
          </w:p>
          <w:p w:rsidR="007813C0" w:rsidRDefault="007813C0" w:rsidP="00C47A71">
            <w:pPr>
              <w:ind w:left="210" w:firstLineChars="100" w:firstLine="210"/>
            </w:pPr>
            <w:r>
              <w:rPr>
                <w:rFonts w:hint="eastAsia"/>
              </w:rPr>
              <w:t>2</w:t>
            </w:r>
            <w:r w:rsidR="00436FFB">
              <w:rPr>
                <w:rFonts w:hint="eastAsia"/>
              </w:rPr>
              <w:t>．</w:t>
            </w:r>
            <w:proofErr w:type="gramStart"/>
            <w:r>
              <w:rPr>
                <w:rFonts w:hint="eastAsia"/>
              </w:rPr>
              <w:t>主机位设备</w:t>
            </w:r>
            <w:proofErr w:type="gramEnd"/>
            <w:r>
              <w:rPr>
                <w:rFonts w:hint="eastAsia"/>
              </w:rPr>
              <w:t>与辅机</w:t>
            </w:r>
            <w:proofErr w:type="gramStart"/>
            <w:r>
              <w:rPr>
                <w:rFonts w:hint="eastAsia"/>
              </w:rPr>
              <w:t>位设备</w:t>
            </w:r>
            <w:proofErr w:type="gramEnd"/>
            <w:r>
              <w:rPr>
                <w:rFonts w:hint="eastAsia"/>
              </w:rPr>
              <w:t>需根据设备类型同时下载与设备相匹配“云考场”客户端。手机安装软件时请授权允许使用手机的摄像头、麦克风、扬声器、存储空间、网络等权限。</w:t>
            </w:r>
          </w:p>
          <w:p w:rsidR="007813C0" w:rsidRDefault="007813C0" w:rsidP="00C47A71">
            <w:pPr>
              <w:ind w:left="210" w:firstLineChars="100" w:firstLine="210"/>
            </w:pPr>
            <w:r>
              <w:rPr>
                <w:rFonts w:hint="eastAsia"/>
              </w:rPr>
              <w:t>下载地址：（</w:t>
            </w:r>
            <w:hyperlink r:id="rId8" w:history="1">
              <w:r w:rsidRPr="00850451">
                <w:rPr>
                  <w:rStyle w:val="a5"/>
                </w:rPr>
                <w:t>https://ykc-download.hanwangjiaoyu.com/v2</w:t>
              </w:r>
            </w:hyperlink>
            <w:r>
              <w:rPr>
                <w:rFonts w:hint="eastAsia"/>
              </w:rPr>
              <w:t>）。</w:t>
            </w:r>
          </w:p>
          <w:p w:rsidR="007813C0" w:rsidRDefault="007813C0" w:rsidP="00C47A71">
            <w:pPr>
              <w:ind w:firstLineChars="200" w:firstLine="420"/>
            </w:pPr>
          </w:p>
          <w:p w:rsidR="007813C0" w:rsidRPr="005A34C5" w:rsidRDefault="007813C0" w:rsidP="00C47A71">
            <w:pPr>
              <w:ind w:firstLineChars="200" w:firstLine="420"/>
            </w:pPr>
            <w:r>
              <w:rPr>
                <w:rFonts w:hint="eastAsia"/>
              </w:rPr>
              <w:t>3</w:t>
            </w:r>
            <w:r w:rsidR="00436FFB">
              <w:rPr>
                <w:rFonts w:hint="eastAsia"/>
              </w:rPr>
              <w:t>．</w:t>
            </w:r>
            <w:r>
              <w:rPr>
                <w:rFonts w:hint="eastAsia"/>
              </w:rPr>
              <w:t>两台设备都需要下载最新版客户端或</w:t>
            </w:r>
            <w:r>
              <w:rPr>
                <w:rFonts w:hint="eastAsia"/>
              </w:rPr>
              <w:t>A</w:t>
            </w:r>
            <w:r>
              <w:t>PP</w:t>
            </w:r>
            <w:r>
              <w:rPr>
                <w:rFonts w:hint="eastAsia"/>
              </w:rPr>
              <w:t>，请及时更新软件版本。为保障考试现场效果，建议考生使用的手机及电脑选择近两年主流品牌机型。</w:t>
            </w:r>
          </w:p>
        </w:tc>
      </w:tr>
      <w:tr w:rsidR="007813C0" w:rsidTr="00C47A71">
        <w:trPr>
          <w:trHeight w:val="902"/>
        </w:trPr>
        <w:tc>
          <w:tcPr>
            <w:tcW w:w="1119" w:type="dxa"/>
          </w:tcPr>
          <w:p w:rsidR="007813C0" w:rsidRDefault="007813C0" w:rsidP="00C47A71"/>
          <w:p w:rsidR="007813C0" w:rsidRDefault="007813C0" w:rsidP="00C47A71">
            <w:r>
              <w:rPr>
                <w:rFonts w:hint="eastAsia"/>
              </w:rPr>
              <w:t>手机存储</w:t>
            </w:r>
          </w:p>
        </w:tc>
        <w:tc>
          <w:tcPr>
            <w:tcW w:w="7426" w:type="dxa"/>
          </w:tcPr>
          <w:p w:rsidR="007813C0" w:rsidRDefault="007813C0" w:rsidP="00C47A71">
            <w:r>
              <w:rPr>
                <w:rFonts w:hint="eastAsia"/>
              </w:rPr>
              <w:t xml:space="preserve"> </w:t>
            </w:r>
            <w:r>
              <w:t xml:space="preserve">  </w:t>
            </w:r>
            <w:r>
              <w:rPr>
                <w:rFonts w:hint="eastAsia"/>
              </w:rPr>
              <w:t>考试前务必确保手机存储空间充足，至少</w:t>
            </w:r>
            <w:r>
              <w:rPr>
                <w:rFonts w:hint="eastAsia"/>
              </w:rPr>
              <w:t>15</w:t>
            </w:r>
            <w:r>
              <w:t>G</w:t>
            </w:r>
            <w:r>
              <w:rPr>
                <w:rFonts w:hint="eastAsia"/>
              </w:rPr>
              <w:t>的剩余存储空间，考试时间越长的而科目，需预留的空间越多。</w:t>
            </w:r>
          </w:p>
        </w:tc>
      </w:tr>
      <w:tr w:rsidR="007813C0" w:rsidTr="00C47A71">
        <w:trPr>
          <w:trHeight w:val="1172"/>
        </w:trPr>
        <w:tc>
          <w:tcPr>
            <w:tcW w:w="1119" w:type="dxa"/>
          </w:tcPr>
          <w:p w:rsidR="007813C0" w:rsidRDefault="007813C0" w:rsidP="00C47A71"/>
          <w:p w:rsidR="007813C0" w:rsidRDefault="007813C0" w:rsidP="00C47A71">
            <w:r>
              <w:rPr>
                <w:rFonts w:hint="eastAsia"/>
              </w:rPr>
              <w:t>考试环境</w:t>
            </w:r>
          </w:p>
        </w:tc>
        <w:tc>
          <w:tcPr>
            <w:tcW w:w="7426" w:type="dxa"/>
          </w:tcPr>
          <w:p w:rsidR="007813C0" w:rsidRDefault="007813C0" w:rsidP="00C47A71">
            <w:r>
              <w:rPr>
                <w:rFonts w:hint="eastAsia"/>
              </w:rPr>
              <w:t xml:space="preserve"> </w:t>
            </w:r>
            <w:r>
              <w:t xml:space="preserve">  </w:t>
            </w:r>
            <w:r>
              <w:rPr>
                <w:rFonts w:hint="eastAsia"/>
              </w:rPr>
              <w:t>考生自行准备考试场所，为保证考试过程不受干扰，建议考生准备安静</w:t>
            </w:r>
            <w:proofErr w:type="gramStart"/>
            <w:r>
              <w:rPr>
                <w:rFonts w:hint="eastAsia"/>
              </w:rPr>
              <w:t>且背景</w:t>
            </w:r>
            <w:proofErr w:type="gramEnd"/>
            <w:r>
              <w:rPr>
                <w:rFonts w:hint="eastAsia"/>
              </w:rPr>
              <w:t>单一的独立场所，注意避免风声</w:t>
            </w:r>
            <w:r>
              <w:t>,</w:t>
            </w:r>
            <w:r>
              <w:rPr>
                <w:rFonts w:hint="eastAsia"/>
              </w:rPr>
              <w:t>无关人员说话声等相关杂音，保证光纤重组且</w:t>
            </w:r>
            <w:proofErr w:type="gramStart"/>
            <w:r>
              <w:rPr>
                <w:rFonts w:hint="eastAsia"/>
              </w:rPr>
              <w:t>不</w:t>
            </w:r>
            <w:proofErr w:type="gramEnd"/>
            <w:r>
              <w:rPr>
                <w:rFonts w:hint="eastAsia"/>
              </w:rPr>
              <w:t>逆光，确保拍摄视频画面清晰。</w:t>
            </w:r>
          </w:p>
        </w:tc>
      </w:tr>
      <w:tr w:rsidR="007813C0" w:rsidTr="00C47A71">
        <w:trPr>
          <w:trHeight w:val="964"/>
        </w:trPr>
        <w:tc>
          <w:tcPr>
            <w:tcW w:w="1119" w:type="dxa"/>
          </w:tcPr>
          <w:p w:rsidR="007813C0" w:rsidRDefault="007813C0" w:rsidP="00C47A71">
            <w:pPr>
              <w:jc w:val="center"/>
            </w:pPr>
          </w:p>
          <w:p w:rsidR="007813C0" w:rsidRDefault="007813C0" w:rsidP="00C47A71">
            <w:pPr>
              <w:jc w:val="center"/>
            </w:pPr>
            <w:r>
              <w:rPr>
                <w:rFonts w:hint="eastAsia"/>
              </w:rPr>
              <w:t>其他设置</w:t>
            </w:r>
          </w:p>
        </w:tc>
        <w:tc>
          <w:tcPr>
            <w:tcW w:w="7426" w:type="dxa"/>
          </w:tcPr>
          <w:p w:rsidR="007813C0" w:rsidRDefault="007813C0" w:rsidP="00C47A71">
            <w:r>
              <w:rPr>
                <w:rFonts w:hint="eastAsia"/>
              </w:rPr>
              <w:t xml:space="preserve"> </w:t>
            </w:r>
            <w:r>
              <w:t xml:space="preserve">  </w:t>
            </w:r>
            <w:r>
              <w:rPr>
                <w:rFonts w:hint="eastAsia"/>
              </w:rPr>
              <w:t>务必使用手机系统自带的中文标准字体，字体大小选择标准模式，以免影响实体获取。</w:t>
            </w:r>
          </w:p>
        </w:tc>
      </w:tr>
      <w:tr w:rsidR="007813C0" w:rsidTr="00C47A71">
        <w:trPr>
          <w:trHeight w:val="921"/>
        </w:trPr>
        <w:tc>
          <w:tcPr>
            <w:tcW w:w="1119" w:type="dxa"/>
          </w:tcPr>
          <w:p w:rsidR="007813C0" w:rsidRDefault="007813C0" w:rsidP="00C47A71"/>
          <w:p w:rsidR="007813C0" w:rsidRDefault="007813C0" w:rsidP="00C47A71">
            <w:r>
              <w:rPr>
                <w:rFonts w:hint="eastAsia"/>
              </w:rPr>
              <w:t>网络环境</w:t>
            </w:r>
          </w:p>
        </w:tc>
        <w:tc>
          <w:tcPr>
            <w:tcW w:w="7426" w:type="dxa"/>
          </w:tcPr>
          <w:p w:rsidR="007813C0" w:rsidRDefault="007813C0" w:rsidP="00C47A71">
            <w:r>
              <w:rPr>
                <w:rFonts w:hint="eastAsia"/>
              </w:rPr>
              <w:t xml:space="preserve"> </w:t>
            </w:r>
            <w:r>
              <w:t xml:space="preserve">  </w:t>
            </w:r>
            <w:r>
              <w:rPr>
                <w:rFonts w:hint="eastAsia"/>
              </w:rPr>
              <w:t>检查网络信号，确保网络稳定流畅，避免出现断网等情况影响正常考试。建议使用稳定的</w:t>
            </w:r>
            <w:proofErr w:type="spellStart"/>
            <w:r>
              <w:t>W</w:t>
            </w:r>
            <w:r>
              <w:rPr>
                <w:rFonts w:hint="eastAsia"/>
              </w:rPr>
              <w:t>ifi</w:t>
            </w:r>
            <w:proofErr w:type="spellEnd"/>
            <w:r>
              <w:rPr>
                <w:rFonts w:hint="eastAsia"/>
              </w:rPr>
              <w:t>网络。</w:t>
            </w:r>
          </w:p>
        </w:tc>
      </w:tr>
      <w:tr w:rsidR="007813C0" w:rsidTr="00C47A71">
        <w:trPr>
          <w:trHeight w:val="1304"/>
        </w:trPr>
        <w:tc>
          <w:tcPr>
            <w:tcW w:w="1119" w:type="dxa"/>
          </w:tcPr>
          <w:p w:rsidR="007813C0" w:rsidRDefault="007813C0" w:rsidP="00C47A71"/>
          <w:p w:rsidR="007813C0" w:rsidRDefault="007813C0" w:rsidP="00C47A71">
            <w:r>
              <w:rPr>
                <w:rFonts w:hint="eastAsia"/>
              </w:rPr>
              <w:t>机位准备</w:t>
            </w:r>
          </w:p>
        </w:tc>
        <w:tc>
          <w:tcPr>
            <w:tcW w:w="7426" w:type="dxa"/>
          </w:tcPr>
          <w:p w:rsidR="007813C0" w:rsidRDefault="007813C0" w:rsidP="00C47A71">
            <w:r>
              <w:rPr>
                <w:rFonts w:hint="eastAsia"/>
              </w:rPr>
              <w:t xml:space="preserve"> </w:t>
            </w:r>
            <w:r>
              <w:t xml:space="preserve">  </w:t>
            </w:r>
            <w:r>
              <w:rPr>
                <w:rFonts w:hint="eastAsia"/>
              </w:rPr>
              <w:t>提前架设好</w:t>
            </w:r>
            <w:proofErr w:type="gramStart"/>
            <w:r>
              <w:rPr>
                <w:rFonts w:hint="eastAsia"/>
              </w:rPr>
              <w:t>主机位</w:t>
            </w:r>
            <w:proofErr w:type="gramEnd"/>
            <w:r>
              <w:rPr>
                <w:rFonts w:hint="eastAsia"/>
              </w:rPr>
              <w:t>和辅机位，考生可按本指南“机位准备”要求进行机位摆放。为使拍摄画面与</w:t>
            </w:r>
            <w:proofErr w:type="gramStart"/>
            <w:r>
              <w:rPr>
                <w:rFonts w:hint="eastAsia"/>
              </w:rPr>
              <w:t>原考试</w:t>
            </w:r>
            <w:proofErr w:type="gramEnd"/>
            <w:r>
              <w:rPr>
                <w:rFonts w:hint="eastAsia"/>
              </w:rPr>
              <w:t>作品高度一致，考生必须选用手机固定器（建议手机支架），提前固定好最佳拍摄点，确保考生和考试画面同时在拍摄范围内。</w:t>
            </w:r>
          </w:p>
        </w:tc>
      </w:tr>
      <w:tr w:rsidR="007813C0" w:rsidTr="00C47A71">
        <w:trPr>
          <w:trHeight w:val="1199"/>
        </w:trPr>
        <w:tc>
          <w:tcPr>
            <w:tcW w:w="1119" w:type="dxa"/>
          </w:tcPr>
          <w:p w:rsidR="007813C0" w:rsidRDefault="007813C0" w:rsidP="00C47A71"/>
          <w:p w:rsidR="007813C0" w:rsidRDefault="007813C0" w:rsidP="00C47A71">
            <w:r>
              <w:rPr>
                <w:rFonts w:hint="eastAsia"/>
              </w:rPr>
              <w:t>电量</w:t>
            </w:r>
          </w:p>
        </w:tc>
        <w:tc>
          <w:tcPr>
            <w:tcW w:w="7426" w:type="dxa"/>
          </w:tcPr>
          <w:p w:rsidR="007813C0" w:rsidRDefault="007813C0" w:rsidP="00C47A71">
            <w:r>
              <w:rPr>
                <w:rFonts w:hint="eastAsia"/>
              </w:rPr>
              <w:t xml:space="preserve"> </w:t>
            </w:r>
            <w:r>
              <w:t xml:space="preserve">  </w:t>
            </w:r>
            <w:r>
              <w:rPr>
                <w:rFonts w:hint="eastAsia"/>
              </w:rPr>
              <w:t>保持手机电量充足确保在考试过程中不出现因手机电量过低导致自动关机，录制内容丢失等情况。兼报多科目或考试时间较长的考试，务必准备好电源和移动电源。</w:t>
            </w:r>
          </w:p>
        </w:tc>
      </w:tr>
      <w:tr w:rsidR="007813C0" w:rsidTr="00C47A71">
        <w:trPr>
          <w:trHeight w:val="1008"/>
        </w:trPr>
        <w:tc>
          <w:tcPr>
            <w:tcW w:w="1119" w:type="dxa"/>
          </w:tcPr>
          <w:p w:rsidR="007813C0" w:rsidRDefault="007813C0" w:rsidP="00C47A71">
            <w:r>
              <w:rPr>
                <w:rFonts w:hint="eastAsia"/>
              </w:rPr>
              <w:t>手机设置</w:t>
            </w:r>
          </w:p>
        </w:tc>
        <w:tc>
          <w:tcPr>
            <w:tcW w:w="7426" w:type="dxa"/>
          </w:tcPr>
          <w:p w:rsidR="007813C0" w:rsidRDefault="007813C0" w:rsidP="00C47A71">
            <w:r>
              <w:rPr>
                <w:rFonts w:hint="eastAsia"/>
              </w:rPr>
              <w:t xml:space="preserve"> </w:t>
            </w:r>
            <w:r>
              <w:t xml:space="preserve">  </w:t>
            </w:r>
            <w:r>
              <w:rPr>
                <w:rFonts w:hint="eastAsia"/>
              </w:rPr>
              <w:t>考试时，手机推出并关闭微信，</w:t>
            </w:r>
            <w:r>
              <w:rPr>
                <w:rFonts w:hint="eastAsia"/>
              </w:rPr>
              <w:t>Q</w:t>
            </w:r>
            <w:r>
              <w:t>Q</w:t>
            </w:r>
            <w:r>
              <w:rPr>
                <w:rFonts w:hint="eastAsia"/>
              </w:rPr>
              <w:t>，通话，分屏，录屏，外放音乐，闹钟等可能导致录制失败的各种应用程序及推送通知功能。不能录屏，不能截屏，不能投屏，不能锁屏，由此造成的一切后果</w:t>
            </w:r>
            <w:proofErr w:type="gramStart"/>
            <w:r>
              <w:rPr>
                <w:rFonts w:hint="eastAsia"/>
              </w:rPr>
              <w:t>考成本</w:t>
            </w:r>
            <w:proofErr w:type="gramEnd"/>
            <w:r>
              <w:rPr>
                <w:rFonts w:hint="eastAsia"/>
              </w:rPr>
              <w:t>人承担。</w:t>
            </w:r>
          </w:p>
        </w:tc>
      </w:tr>
    </w:tbl>
    <w:p w:rsidR="007813C0" w:rsidRDefault="007813C0" w:rsidP="007813C0">
      <w:pPr>
        <w:spacing w:line="360" w:lineRule="auto"/>
        <w:ind w:firstLineChars="200" w:firstLine="482"/>
      </w:pPr>
      <w:r w:rsidRPr="004C55BB">
        <w:rPr>
          <w:rFonts w:hint="eastAsia"/>
          <w:b/>
          <w:sz w:val="24"/>
          <w:szCs w:val="24"/>
        </w:rPr>
        <w:t>机位准备</w:t>
      </w:r>
      <w:r>
        <w:rPr>
          <w:rFonts w:hint="eastAsia"/>
          <w:b/>
          <w:sz w:val="24"/>
          <w:szCs w:val="24"/>
        </w:rPr>
        <w:t>：</w:t>
      </w:r>
      <w:r>
        <w:rPr>
          <w:rFonts w:hint="eastAsia"/>
        </w:rPr>
        <w:t>请按照考试要求，提前架设好主机位（电脑或手机）和辅机位，摆放方案参照下方机位示意图。</w:t>
      </w:r>
    </w:p>
    <w:p w:rsidR="007813C0" w:rsidRPr="00BF1AFB" w:rsidRDefault="007813C0" w:rsidP="007813C0">
      <w:pPr>
        <w:spacing w:line="360" w:lineRule="auto"/>
        <w:ind w:firstLine="420"/>
      </w:pPr>
      <w:r>
        <w:rPr>
          <w:noProof/>
        </w:rPr>
        <w:drawing>
          <wp:inline distT="0" distB="0" distL="0" distR="0" wp14:anchorId="2D8B0E80" wp14:editId="4AB80B28">
            <wp:extent cx="4459713" cy="2435978"/>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4.png"/>
                    <pic:cNvPicPr/>
                  </pic:nvPicPr>
                  <pic:blipFill>
                    <a:blip r:embed="rId9">
                      <a:extLst>
                        <a:ext uri="{28A0092B-C50C-407E-A947-70E740481C1C}">
                          <a14:useLocalDpi xmlns:a14="http://schemas.microsoft.com/office/drawing/2010/main" val="0"/>
                        </a:ext>
                      </a:extLst>
                    </a:blip>
                    <a:stretch>
                      <a:fillRect/>
                    </a:stretch>
                  </pic:blipFill>
                  <pic:spPr>
                    <a:xfrm>
                      <a:off x="0" y="0"/>
                      <a:ext cx="4459713" cy="2435978"/>
                    </a:xfrm>
                    <a:prstGeom prst="rect">
                      <a:avLst/>
                    </a:prstGeom>
                  </pic:spPr>
                </pic:pic>
              </a:graphicData>
            </a:graphic>
          </wp:inline>
        </w:drawing>
      </w:r>
    </w:p>
    <w:p w:rsidR="007813C0" w:rsidRPr="00D02449" w:rsidRDefault="007813C0" w:rsidP="007813C0">
      <w:pPr>
        <w:rPr>
          <w:sz w:val="52"/>
        </w:rPr>
      </w:pPr>
    </w:p>
    <w:p w:rsidR="00DF3D13" w:rsidRDefault="007813C0">
      <w:pPr>
        <w:ind w:firstLineChars="200" w:firstLine="640"/>
        <w:jc w:val="left"/>
        <w:rPr>
          <w:rFonts w:ascii="黑体" w:eastAsia="黑体"/>
          <w:sz w:val="32"/>
          <w:szCs w:val="32"/>
        </w:rPr>
      </w:pPr>
      <w:r>
        <w:rPr>
          <w:rFonts w:ascii="黑体" w:eastAsia="黑体" w:hint="eastAsia"/>
          <w:sz w:val="32"/>
          <w:szCs w:val="32"/>
        </w:rPr>
        <w:lastRenderedPageBreak/>
        <w:t>4</w:t>
      </w:r>
      <w:r w:rsidR="007B2A99">
        <w:rPr>
          <w:rFonts w:ascii="黑体" w:eastAsia="黑体" w:hint="eastAsia"/>
          <w:sz w:val="32"/>
          <w:szCs w:val="32"/>
        </w:rPr>
        <w:t>.考生需要提前准备的材料</w:t>
      </w:r>
    </w:p>
    <w:p w:rsidR="00445F2C" w:rsidRDefault="007B2A99" w:rsidP="009B2A8F">
      <w:pPr>
        <w:ind w:firstLineChars="200" w:firstLine="640"/>
        <w:jc w:val="left"/>
        <w:rPr>
          <w:rFonts w:ascii="仿宋_GB2312" w:eastAsia="仿宋_GB2312"/>
          <w:sz w:val="32"/>
          <w:szCs w:val="32"/>
        </w:rPr>
      </w:pPr>
      <w:r>
        <w:rPr>
          <w:rFonts w:ascii="仿宋_GB2312" w:eastAsia="仿宋_GB2312" w:hint="eastAsia"/>
          <w:sz w:val="32"/>
          <w:szCs w:val="32"/>
        </w:rPr>
        <w:t>请考生</w:t>
      </w:r>
      <w:r w:rsidR="00382E8D">
        <w:rPr>
          <w:rFonts w:ascii="仿宋_GB2312" w:eastAsia="仿宋_GB2312" w:hint="eastAsia"/>
          <w:sz w:val="32"/>
          <w:szCs w:val="32"/>
        </w:rPr>
        <w:t>于</w:t>
      </w:r>
      <w:r w:rsidR="00091717">
        <w:rPr>
          <w:rFonts w:ascii="仿宋_GB2312" w:eastAsia="仿宋_GB2312" w:hint="eastAsia"/>
          <w:sz w:val="32"/>
          <w:szCs w:val="32"/>
        </w:rPr>
        <w:t>3</w:t>
      </w:r>
      <w:r w:rsidR="009B2A8F">
        <w:rPr>
          <w:rFonts w:ascii="仿宋_GB2312" w:eastAsia="仿宋_GB2312" w:hint="eastAsia"/>
          <w:sz w:val="32"/>
          <w:szCs w:val="32"/>
        </w:rPr>
        <w:t>月</w:t>
      </w:r>
      <w:r w:rsidR="00091717">
        <w:rPr>
          <w:rFonts w:ascii="仿宋_GB2312" w:eastAsia="仿宋_GB2312" w:hint="eastAsia"/>
          <w:sz w:val="32"/>
          <w:szCs w:val="32"/>
        </w:rPr>
        <w:t>2</w:t>
      </w:r>
      <w:r w:rsidR="003624A6">
        <w:rPr>
          <w:rFonts w:ascii="仿宋_GB2312" w:eastAsia="仿宋_GB2312" w:hint="eastAsia"/>
          <w:sz w:val="32"/>
          <w:szCs w:val="32"/>
        </w:rPr>
        <w:t>8</w:t>
      </w:r>
      <w:r w:rsidR="009B2A8F">
        <w:rPr>
          <w:rFonts w:ascii="仿宋_GB2312" w:eastAsia="仿宋_GB2312" w:hint="eastAsia"/>
          <w:sz w:val="32"/>
          <w:szCs w:val="32"/>
        </w:rPr>
        <w:t>日前将</w:t>
      </w:r>
      <w:r w:rsidR="009B2A8F" w:rsidRPr="00445F2C">
        <w:rPr>
          <w:rFonts w:ascii="仿宋_GB2312" w:eastAsia="仿宋_GB2312" w:hint="eastAsia"/>
          <w:sz w:val="32"/>
          <w:szCs w:val="32"/>
        </w:rPr>
        <w:t>有效身份证、已签字的承诺书（附件3）</w:t>
      </w:r>
      <w:r>
        <w:rPr>
          <w:rFonts w:ascii="仿宋_GB2312" w:eastAsia="仿宋_GB2312" w:hint="eastAsia"/>
          <w:sz w:val="32"/>
          <w:szCs w:val="32"/>
        </w:rPr>
        <w:t>原件扫描成清晰的PDF格式扫描件</w:t>
      </w:r>
      <w:r w:rsidR="009B2A8F">
        <w:rPr>
          <w:rFonts w:ascii="仿宋_GB2312" w:eastAsia="仿宋_GB2312" w:hint="eastAsia"/>
          <w:sz w:val="32"/>
          <w:szCs w:val="32"/>
        </w:rPr>
        <w:t>，发送到</w:t>
      </w:r>
      <w:r w:rsidR="00382E8D" w:rsidRPr="00382E8D">
        <w:rPr>
          <w:rFonts w:ascii="Times New Roman" w:eastAsia="仿宋_GB2312" w:hAnsi="Times New Roman" w:cs="Times New Roman"/>
          <w:sz w:val="32"/>
          <w:szCs w:val="32"/>
        </w:rPr>
        <w:t>zsbgs@wnmc.edu.cn</w:t>
      </w:r>
      <w:r w:rsidR="001028A1">
        <w:rPr>
          <w:rFonts w:ascii="Times New Roman" w:eastAsia="仿宋_GB2312" w:hAnsi="Times New Roman" w:cs="Times New Roman" w:hint="eastAsia"/>
          <w:sz w:val="32"/>
          <w:szCs w:val="32"/>
        </w:rPr>
        <w:t>并致电</w:t>
      </w:r>
      <w:r w:rsidR="001028A1">
        <w:rPr>
          <w:rFonts w:ascii="Times New Roman" w:eastAsia="仿宋_GB2312" w:hAnsi="Times New Roman" w:cs="Times New Roman" w:hint="eastAsia"/>
          <w:sz w:val="32"/>
          <w:szCs w:val="32"/>
        </w:rPr>
        <w:t>0553-3932637</w:t>
      </w:r>
      <w:r w:rsidR="001028A1">
        <w:rPr>
          <w:rFonts w:ascii="Times New Roman" w:eastAsia="仿宋_GB2312" w:hAnsi="Times New Roman" w:cs="Times New Roman" w:hint="eastAsia"/>
          <w:sz w:val="32"/>
          <w:szCs w:val="32"/>
        </w:rPr>
        <w:t>确认查收信息</w:t>
      </w:r>
      <w:r w:rsidR="00382E8D">
        <w:rPr>
          <w:rFonts w:ascii="仿宋_GB2312" w:eastAsia="仿宋_GB2312" w:hint="eastAsia"/>
          <w:sz w:val="32"/>
          <w:szCs w:val="32"/>
        </w:rPr>
        <w:t>。面试当天请考生准备身份证原件、黑色签字笔及A4白纸。</w:t>
      </w:r>
      <w:r w:rsidR="00382E8D">
        <w:rPr>
          <w:rFonts w:ascii="仿宋_GB2312" w:eastAsia="仿宋_GB2312"/>
          <w:sz w:val="32"/>
          <w:szCs w:val="32"/>
        </w:rPr>
        <w:t xml:space="preserve"> </w:t>
      </w:r>
    </w:p>
    <w:p w:rsidR="00DF3D13" w:rsidRDefault="007813C0">
      <w:pPr>
        <w:ind w:firstLineChars="200" w:firstLine="640"/>
        <w:jc w:val="left"/>
        <w:rPr>
          <w:rFonts w:ascii="黑体" w:eastAsia="黑体"/>
          <w:sz w:val="32"/>
          <w:szCs w:val="32"/>
        </w:rPr>
      </w:pPr>
      <w:r>
        <w:rPr>
          <w:rFonts w:ascii="黑体" w:eastAsia="黑体" w:hint="eastAsia"/>
          <w:sz w:val="32"/>
          <w:szCs w:val="32"/>
        </w:rPr>
        <w:t>5</w:t>
      </w:r>
      <w:r w:rsidR="007B2A99">
        <w:rPr>
          <w:rFonts w:ascii="黑体" w:eastAsia="黑体" w:hint="eastAsia"/>
          <w:sz w:val="32"/>
          <w:szCs w:val="32"/>
        </w:rPr>
        <w:t>.备用系统使用说明</w:t>
      </w:r>
    </w:p>
    <w:p w:rsidR="00DF3D13" w:rsidRDefault="007B2A99" w:rsidP="007813C0">
      <w:pPr>
        <w:ind w:firstLineChars="200" w:firstLine="640"/>
        <w:jc w:val="left"/>
        <w:rPr>
          <w:rFonts w:ascii="仿宋_GB2312" w:eastAsia="仿宋_GB2312"/>
          <w:sz w:val="32"/>
          <w:szCs w:val="32"/>
        </w:rPr>
      </w:pPr>
      <w:r>
        <w:rPr>
          <w:rFonts w:ascii="仿宋_GB2312" w:eastAsia="仿宋_GB2312" w:hint="eastAsia"/>
          <w:sz w:val="32"/>
          <w:szCs w:val="32"/>
        </w:rPr>
        <w:t>我校远程网络面试备用系统</w:t>
      </w:r>
      <w:proofErr w:type="gramStart"/>
      <w:r>
        <w:rPr>
          <w:rFonts w:ascii="仿宋_GB2312" w:eastAsia="仿宋_GB2312" w:hint="eastAsia"/>
          <w:sz w:val="32"/>
          <w:szCs w:val="32"/>
        </w:rPr>
        <w:t>是腾讯会议</w:t>
      </w:r>
      <w:proofErr w:type="gramEnd"/>
      <w:r>
        <w:rPr>
          <w:rFonts w:ascii="仿宋_GB2312" w:eastAsia="仿宋_GB2312" w:hint="eastAsia"/>
          <w:sz w:val="32"/>
          <w:szCs w:val="32"/>
        </w:rPr>
        <w:t>。请考生提前</w:t>
      </w:r>
      <w:proofErr w:type="gramStart"/>
      <w:r>
        <w:rPr>
          <w:rFonts w:ascii="仿宋_GB2312" w:eastAsia="仿宋_GB2312" w:hint="eastAsia"/>
          <w:sz w:val="32"/>
          <w:szCs w:val="32"/>
        </w:rPr>
        <w:t>下载腾讯会议</w:t>
      </w:r>
      <w:proofErr w:type="gramEnd"/>
      <w:r>
        <w:rPr>
          <w:rFonts w:ascii="仿宋_GB2312" w:eastAsia="仿宋_GB2312" w:hint="eastAsia"/>
          <w:sz w:val="32"/>
          <w:szCs w:val="32"/>
        </w:rPr>
        <w:t>APP，我校将根据面试分组情况，提前发布会议号，请各位考生按照学校提供的会议号进入，在发生紧急突发情况时使用。</w:t>
      </w:r>
    </w:p>
    <w:sectPr w:rsidR="00DF3D13" w:rsidSect="00DF3D1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8B" w:rsidRDefault="00FB5E8B" w:rsidP="00445F2C">
      <w:r>
        <w:separator/>
      </w:r>
    </w:p>
  </w:endnote>
  <w:endnote w:type="continuationSeparator" w:id="0">
    <w:p w:rsidR="00FB5E8B" w:rsidRDefault="00FB5E8B" w:rsidP="0044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86108"/>
      <w:docPartObj>
        <w:docPartGallery w:val="Page Numbers (Bottom of Page)"/>
        <w:docPartUnique/>
      </w:docPartObj>
    </w:sdtPr>
    <w:sdtEndPr/>
    <w:sdtContent>
      <w:p w:rsidR="006D7DFF" w:rsidRDefault="008F0E04">
        <w:pPr>
          <w:pStyle w:val="a3"/>
          <w:jc w:val="center"/>
        </w:pPr>
        <w:r>
          <w:fldChar w:fldCharType="begin"/>
        </w:r>
        <w:r>
          <w:instrText xml:space="preserve"> PAGE   \* MERGEFORMAT </w:instrText>
        </w:r>
        <w:r>
          <w:fldChar w:fldCharType="separate"/>
        </w:r>
        <w:r w:rsidR="00436FFB" w:rsidRPr="00436FFB">
          <w:rPr>
            <w:noProof/>
            <w:lang w:val="zh-CN"/>
          </w:rPr>
          <w:t>4</w:t>
        </w:r>
        <w:r>
          <w:rPr>
            <w:noProof/>
            <w:lang w:val="zh-CN"/>
          </w:rPr>
          <w:fldChar w:fldCharType="end"/>
        </w:r>
      </w:p>
    </w:sdtContent>
  </w:sdt>
  <w:p w:rsidR="006D7DFF" w:rsidRDefault="006D7D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8B" w:rsidRDefault="00FB5E8B" w:rsidP="00445F2C">
      <w:r>
        <w:separator/>
      </w:r>
    </w:p>
  </w:footnote>
  <w:footnote w:type="continuationSeparator" w:id="0">
    <w:p w:rsidR="00FB5E8B" w:rsidRDefault="00FB5E8B" w:rsidP="0044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A3"/>
    <w:rsid w:val="00076C49"/>
    <w:rsid w:val="00091717"/>
    <w:rsid w:val="001028A1"/>
    <w:rsid w:val="00106A3A"/>
    <w:rsid w:val="001B6F03"/>
    <w:rsid w:val="002370D2"/>
    <w:rsid w:val="0026098C"/>
    <w:rsid w:val="00293531"/>
    <w:rsid w:val="002D0F23"/>
    <w:rsid w:val="00307FEF"/>
    <w:rsid w:val="003624A6"/>
    <w:rsid w:val="0037137F"/>
    <w:rsid w:val="00382E8D"/>
    <w:rsid w:val="00436FFB"/>
    <w:rsid w:val="00445F2C"/>
    <w:rsid w:val="004C4F0A"/>
    <w:rsid w:val="004D3956"/>
    <w:rsid w:val="00533E64"/>
    <w:rsid w:val="0060127B"/>
    <w:rsid w:val="006D06C7"/>
    <w:rsid w:val="006D7DFF"/>
    <w:rsid w:val="00746529"/>
    <w:rsid w:val="007557F1"/>
    <w:rsid w:val="007658FE"/>
    <w:rsid w:val="007813C0"/>
    <w:rsid w:val="00785476"/>
    <w:rsid w:val="007B2A99"/>
    <w:rsid w:val="007D0493"/>
    <w:rsid w:val="00886080"/>
    <w:rsid w:val="008F0E04"/>
    <w:rsid w:val="00976F57"/>
    <w:rsid w:val="009B2A8F"/>
    <w:rsid w:val="00A50149"/>
    <w:rsid w:val="00A66396"/>
    <w:rsid w:val="00AA010F"/>
    <w:rsid w:val="00B50BF2"/>
    <w:rsid w:val="00C20459"/>
    <w:rsid w:val="00C40AB3"/>
    <w:rsid w:val="00C81148"/>
    <w:rsid w:val="00D02449"/>
    <w:rsid w:val="00DE62AB"/>
    <w:rsid w:val="00DF3D13"/>
    <w:rsid w:val="00E412A3"/>
    <w:rsid w:val="00ED22F4"/>
    <w:rsid w:val="00FB5E8B"/>
    <w:rsid w:val="00FF4DCE"/>
    <w:rsid w:val="0CB20877"/>
    <w:rsid w:val="5D9E7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F3D1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F3D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F3D13"/>
    <w:rPr>
      <w:sz w:val="18"/>
      <w:szCs w:val="18"/>
    </w:rPr>
  </w:style>
  <w:style w:type="character" w:customStyle="1" w:styleId="Char">
    <w:name w:val="页脚 Char"/>
    <w:basedOn w:val="a0"/>
    <w:link w:val="a3"/>
    <w:uiPriority w:val="99"/>
    <w:qFormat/>
    <w:rsid w:val="00DF3D13"/>
    <w:rPr>
      <w:sz w:val="18"/>
      <w:szCs w:val="18"/>
    </w:rPr>
  </w:style>
  <w:style w:type="character" w:styleId="a5">
    <w:name w:val="Hyperlink"/>
    <w:basedOn w:val="a0"/>
    <w:uiPriority w:val="99"/>
    <w:unhideWhenUsed/>
    <w:rsid w:val="007813C0"/>
    <w:rPr>
      <w:color w:val="0000FF" w:themeColor="hyperlink"/>
      <w:u w:val="single"/>
    </w:rPr>
  </w:style>
  <w:style w:type="paragraph" w:styleId="a6">
    <w:name w:val="List Paragraph"/>
    <w:basedOn w:val="a"/>
    <w:uiPriority w:val="34"/>
    <w:qFormat/>
    <w:rsid w:val="007813C0"/>
    <w:pPr>
      <w:ind w:firstLineChars="200" w:firstLine="420"/>
    </w:pPr>
  </w:style>
  <w:style w:type="paragraph" w:styleId="a7">
    <w:name w:val="Balloon Text"/>
    <w:basedOn w:val="a"/>
    <w:link w:val="Char1"/>
    <w:uiPriority w:val="99"/>
    <w:semiHidden/>
    <w:unhideWhenUsed/>
    <w:rsid w:val="007813C0"/>
    <w:rPr>
      <w:sz w:val="18"/>
      <w:szCs w:val="18"/>
    </w:rPr>
  </w:style>
  <w:style w:type="character" w:customStyle="1" w:styleId="Char1">
    <w:name w:val="批注框文本 Char"/>
    <w:basedOn w:val="a0"/>
    <w:link w:val="a7"/>
    <w:uiPriority w:val="99"/>
    <w:semiHidden/>
    <w:rsid w:val="007813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F3D1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F3D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F3D13"/>
    <w:rPr>
      <w:sz w:val="18"/>
      <w:szCs w:val="18"/>
    </w:rPr>
  </w:style>
  <w:style w:type="character" w:customStyle="1" w:styleId="Char">
    <w:name w:val="页脚 Char"/>
    <w:basedOn w:val="a0"/>
    <w:link w:val="a3"/>
    <w:uiPriority w:val="99"/>
    <w:qFormat/>
    <w:rsid w:val="00DF3D13"/>
    <w:rPr>
      <w:sz w:val="18"/>
      <w:szCs w:val="18"/>
    </w:rPr>
  </w:style>
  <w:style w:type="character" w:styleId="a5">
    <w:name w:val="Hyperlink"/>
    <w:basedOn w:val="a0"/>
    <w:uiPriority w:val="99"/>
    <w:unhideWhenUsed/>
    <w:rsid w:val="007813C0"/>
    <w:rPr>
      <w:color w:val="0000FF" w:themeColor="hyperlink"/>
      <w:u w:val="single"/>
    </w:rPr>
  </w:style>
  <w:style w:type="paragraph" w:styleId="a6">
    <w:name w:val="List Paragraph"/>
    <w:basedOn w:val="a"/>
    <w:uiPriority w:val="34"/>
    <w:qFormat/>
    <w:rsid w:val="007813C0"/>
    <w:pPr>
      <w:ind w:firstLineChars="200" w:firstLine="420"/>
    </w:pPr>
  </w:style>
  <w:style w:type="paragraph" w:styleId="a7">
    <w:name w:val="Balloon Text"/>
    <w:basedOn w:val="a"/>
    <w:link w:val="Char1"/>
    <w:uiPriority w:val="99"/>
    <w:semiHidden/>
    <w:unhideWhenUsed/>
    <w:rsid w:val="007813C0"/>
    <w:rPr>
      <w:sz w:val="18"/>
      <w:szCs w:val="18"/>
    </w:rPr>
  </w:style>
  <w:style w:type="character" w:customStyle="1" w:styleId="Char1">
    <w:name w:val="批注框文本 Char"/>
    <w:basedOn w:val="a0"/>
    <w:link w:val="a7"/>
    <w:uiPriority w:val="99"/>
    <w:semiHidden/>
    <w:rsid w:val="007813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kc-download.hanwangjiaoyu.com/v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2218</Characters>
  <Application>Microsoft Office Word</Application>
  <DocSecurity>0</DocSecurity>
  <Lines>18</Lines>
  <Paragraphs>5</Paragraphs>
  <ScaleCrop>false</ScaleCrop>
  <Company>微软中国</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刘瑾</dc:creator>
  <cp:lastModifiedBy>洪艳</cp:lastModifiedBy>
  <cp:revision>2</cp:revision>
  <cp:lastPrinted>2020-06-18T07:32:00Z</cp:lastPrinted>
  <dcterms:created xsi:type="dcterms:W3CDTF">2022-03-24T08:48:00Z</dcterms:created>
  <dcterms:modified xsi:type="dcterms:W3CDTF">2022-03-24T08:48:00Z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